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E13" w:rsidRPr="00C41A53" w:rsidRDefault="00481E13" w:rsidP="00481E13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A53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 средняя общеобразовательная школа «Горки-Х»</w:t>
      </w:r>
    </w:p>
    <w:p w:rsidR="00481E13" w:rsidRPr="00C41A53" w:rsidRDefault="00481E13" w:rsidP="006556BC">
      <w:pPr>
        <w:tabs>
          <w:tab w:val="left" w:pos="2655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13" w:rsidRPr="00C41A53" w:rsidRDefault="00481E13" w:rsidP="00481E13">
      <w:pPr>
        <w:tabs>
          <w:tab w:val="left" w:pos="26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13" w:rsidRPr="00C41A53" w:rsidRDefault="006556BC" w:rsidP="006556BC">
      <w:pPr>
        <w:tabs>
          <w:tab w:val="left" w:pos="26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7CFAA4E" wp14:editId="54C54E7F">
            <wp:extent cx="5866410" cy="2541319"/>
            <wp:effectExtent l="0" t="0" r="1270" b="0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1143" b="55949"/>
                    <a:stretch/>
                  </pic:blipFill>
                  <pic:spPr bwMode="auto">
                    <a:xfrm>
                      <a:off x="0" y="0"/>
                      <a:ext cx="5872575" cy="25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1E13" w:rsidRPr="00C41A53" w:rsidRDefault="00481E13" w:rsidP="00481E13">
      <w:pPr>
        <w:tabs>
          <w:tab w:val="left" w:pos="26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2D1F" w:rsidRPr="00952D1F" w:rsidRDefault="00952D1F" w:rsidP="00952D1F">
      <w:pPr>
        <w:tabs>
          <w:tab w:val="left" w:pos="2655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2D1F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481E13" w:rsidRPr="00C41A53" w:rsidRDefault="00481E13" w:rsidP="00952D1F">
      <w:pPr>
        <w:tabs>
          <w:tab w:val="left" w:pos="2655"/>
        </w:tabs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13" w:rsidRPr="00C41A53" w:rsidRDefault="00481E13" w:rsidP="00481E13">
      <w:pPr>
        <w:tabs>
          <w:tab w:val="left" w:pos="26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A53">
        <w:rPr>
          <w:rFonts w:ascii="Times New Roman" w:eastAsia="Calibri" w:hAnsi="Times New Roman" w:cs="Times New Roman"/>
          <w:b/>
          <w:sz w:val="28"/>
          <w:szCs w:val="28"/>
        </w:rPr>
        <w:t>«Я путешественник»</w:t>
      </w:r>
    </w:p>
    <w:p w:rsidR="00481E13" w:rsidRPr="00C41A53" w:rsidRDefault="00481E13" w:rsidP="00481E13">
      <w:pPr>
        <w:tabs>
          <w:tab w:val="left" w:pos="2655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A53">
        <w:rPr>
          <w:rFonts w:ascii="Times New Roman" w:eastAsia="Calibri" w:hAnsi="Times New Roman" w:cs="Times New Roman"/>
          <w:b/>
          <w:sz w:val="28"/>
          <w:szCs w:val="28"/>
        </w:rPr>
        <w:t>(спортивно – оздоровительное направление)</w:t>
      </w:r>
    </w:p>
    <w:p w:rsidR="00481E13" w:rsidRPr="00C41A53" w:rsidRDefault="00481E13" w:rsidP="00481E13">
      <w:pPr>
        <w:suppressAutoHyphens/>
        <w:autoSpaceDN w:val="0"/>
        <w:spacing w:after="0" w:line="288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41A5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         Класс – </w:t>
      </w:r>
      <w:r w:rsidRPr="00C41A53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 xml:space="preserve"> 2 Б</w:t>
      </w:r>
    </w:p>
    <w:p w:rsidR="00481E13" w:rsidRPr="00C41A53" w:rsidRDefault="00481E13" w:rsidP="00481E13">
      <w:pPr>
        <w:suppressAutoHyphens/>
        <w:autoSpaceDN w:val="0"/>
        <w:spacing w:after="0" w:line="288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41A5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         Уровень изучения предмета – </w:t>
      </w:r>
      <w:r w:rsidRPr="00C41A53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базовый</w:t>
      </w:r>
    </w:p>
    <w:p w:rsidR="00481E13" w:rsidRPr="00C41A53" w:rsidRDefault="00481E13" w:rsidP="00481E13">
      <w:pPr>
        <w:suppressAutoHyphens/>
        <w:autoSpaceDN w:val="0"/>
        <w:spacing w:after="0" w:line="288" w:lineRule="auto"/>
        <w:ind w:left="851" w:hanging="851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41A5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         Учитель –</w:t>
      </w:r>
      <w:r w:rsidRPr="00C41A53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 xml:space="preserve"> Справцева Н.А</w:t>
      </w:r>
    </w:p>
    <w:p w:rsidR="00481E13" w:rsidRPr="00C41A53" w:rsidRDefault="00481E13" w:rsidP="00481E13">
      <w:pPr>
        <w:suppressAutoHyphens/>
        <w:autoSpaceDN w:val="0"/>
        <w:spacing w:after="0" w:line="288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41A53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          Квалификационная категория – высшая</w:t>
      </w:r>
    </w:p>
    <w:p w:rsidR="00481E13" w:rsidRPr="00C41A53" w:rsidRDefault="00481E13" w:rsidP="00481E13">
      <w:pPr>
        <w:tabs>
          <w:tab w:val="left" w:pos="3990"/>
        </w:tabs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41A53">
        <w:rPr>
          <w:rFonts w:ascii="Times New Roman" w:eastAsia="Calibri" w:hAnsi="Times New Roman" w:cs="Times New Roman"/>
          <w:sz w:val="28"/>
          <w:szCs w:val="28"/>
        </w:rPr>
        <w:t xml:space="preserve">   Количество часов в неделю:  2</w:t>
      </w:r>
    </w:p>
    <w:p w:rsidR="00481E13" w:rsidRPr="00C41A53" w:rsidRDefault="00C41A53" w:rsidP="00481E13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FB3403" w:rsidRPr="00C41A53">
        <w:rPr>
          <w:rFonts w:ascii="Times New Roman" w:eastAsia="Calibri" w:hAnsi="Times New Roman" w:cs="Times New Roman"/>
          <w:sz w:val="28"/>
          <w:szCs w:val="28"/>
        </w:rPr>
        <w:t>Всего часов за год:  68</w:t>
      </w:r>
      <w:r w:rsidR="00481E13" w:rsidRPr="00C41A5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</w:t>
      </w:r>
    </w:p>
    <w:p w:rsidR="00481E13" w:rsidRPr="00C41A53" w:rsidRDefault="00481E13" w:rsidP="00481E13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81E13" w:rsidRPr="00C41A53" w:rsidRDefault="00481E13" w:rsidP="00481E13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81E13" w:rsidRPr="00C41A53" w:rsidRDefault="00481E13" w:rsidP="00481E13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81E13" w:rsidRPr="00C41A53" w:rsidRDefault="00481E13" w:rsidP="00481E13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81E13" w:rsidRPr="00C41A53" w:rsidRDefault="00481E13" w:rsidP="00481E13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81E13" w:rsidRPr="00C41A53" w:rsidRDefault="00481E13" w:rsidP="00481E13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81E13" w:rsidRPr="00C41A53" w:rsidRDefault="00481E13" w:rsidP="00481E13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481E13" w:rsidRPr="00C41A53" w:rsidRDefault="00481E13" w:rsidP="00481E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A53"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 учебный год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Программа внеурочной деятельности «Я - путешественник (Путешествуем по России, миру)» разработана в соответствии с требованиями Федерального государственного образовательного стандарта начального общего образования. Она расширяет предметную область «Обществознание и естествознание» за счет введения дополнительных сведений о России, о многообразии стран и народов на Земле. Рабочая программа курса внеурочной деятельности разработана на основе опубликованных программ внеурочной деятельности, ориентирована на образовательные потребности обучающихся, условия, имеющиеся в общеобразовательной организации. Данная программа педагогически целесообразна, т.к. работа на уроке регламентирована, обязательна и направлена на формирование системы знаний, умений и навыков. Изучение окружающего мира во внеурочной деятельности способствует привлечению внимания младших школьников к многообразию стран, к их истории и культурному наследию, дает возможность им почувствовать, что окружающий мир разнообразен, интересен и увлекателен. Программа обеспечивает развитие интеллектуальных возможностей и способностей учащихся, необходимых для дальнейшей самореализации и формирования личности ребенка, что позволяет ему проявить себя, выявить свой творческий потенциал. Материал, используемый в программе «Я - путешественник (Путешествуем по России, миру)», позволит обучающимся принимать активное участие в конкурсах, викторинах, познавательных играх, олимпиадах, исследовательской и проектной деятельности, готовить сообщения и доклады в учебной деятельности. Программа “ Я - путешественник (Путешествуем по России, миру)” предполагает формирование патриотических чувств, развитие чувства гордости за свою страну. Любовь к Родине, патриотические чувства формируются у детей постепенно, в процессе накопления знаний и представлений об окружающем мире, об истории и традициях русского народа, о жизни страны, о труде людей и о родной природе. Данная программа представляет собой определенную систему содержания, форм, методов и приемов педагогических воздействий, опирается на принципы индивидуализации, взаимодействия личности и коллектива, развивающего воспитания и единства образовательной и воспитательной среды.</w:t>
      </w:r>
      <w:r w:rsidRPr="00C41A53">
        <w:rPr>
          <w:rFonts w:ascii="Times New Roman" w:hAnsi="Times New Roman" w:cs="Times New Roman"/>
          <w:sz w:val="28"/>
          <w:szCs w:val="28"/>
        </w:rPr>
        <w:br/>
      </w:r>
      <w:r w:rsidRPr="00C41A53">
        <w:rPr>
          <w:rFonts w:ascii="Times New Roman" w:hAnsi="Times New Roman" w:cs="Times New Roman"/>
          <w:b/>
          <w:sz w:val="28"/>
          <w:szCs w:val="28"/>
        </w:rPr>
        <w:t>Описание места курса в учебном плане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Курс «Я - путешественник (Путешествуем по России, миру)» относится к </w:t>
      </w:r>
      <w:proofErr w:type="spellStart"/>
      <w:r w:rsidRPr="00C41A53">
        <w:rPr>
          <w:rFonts w:ascii="Times New Roman" w:hAnsi="Times New Roman" w:cs="Times New Roman"/>
          <w:sz w:val="28"/>
          <w:szCs w:val="28"/>
        </w:rPr>
        <w:t>общеинтеллектуальному</w:t>
      </w:r>
      <w:proofErr w:type="spellEnd"/>
      <w:r w:rsidRPr="00C41A53">
        <w:rPr>
          <w:rFonts w:ascii="Times New Roman" w:hAnsi="Times New Roman" w:cs="Times New Roman"/>
          <w:sz w:val="28"/>
          <w:szCs w:val="28"/>
        </w:rPr>
        <w:t xml:space="preserve"> направлению внеурочной деятельности «Интеллектуальный марафон». Недельное количество часов, отведённых на </w:t>
      </w:r>
      <w:r w:rsidRPr="00C41A53">
        <w:rPr>
          <w:rFonts w:ascii="Times New Roman" w:hAnsi="Times New Roman" w:cs="Times New Roman"/>
          <w:sz w:val="28"/>
          <w:szCs w:val="28"/>
        </w:rPr>
        <w:lastRenderedPageBreak/>
        <w:t>изучение курса – 1 ч. Годовое количество часов, отведённое на изучение курса –34 ч (2 класс).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Цели и задачи программы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  <w:u w:val="single"/>
        </w:rPr>
        <w:t>Цель программы:</w:t>
      </w:r>
      <w:r w:rsidRPr="00C41A53">
        <w:rPr>
          <w:rFonts w:ascii="Times New Roman" w:hAnsi="Times New Roman" w:cs="Times New Roman"/>
          <w:sz w:val="28"/>
          <w:szCs w:val="28"/>
        </w:rPr>
        <w:t xml:space="preserve"> расширение знаний и представлений о географических объектах, формирование умений работать с информацией, представленной на географической карте; развитие навыков работы в условиях командных соревнований.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расширение кругозора учащихся, развитие их воображения эмоциональной сферы; - укрепление интереса к познанию окружающего мира, к учебным предметам естественнонаучного цикла;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знакомство с народами и странами мира;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ознакомление учащихся с уникальными природными территориями земного шара, являющимися достоянием всего человечества;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осознание ребёнком ценности, целостности и многообразия окружающего мира,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формирование уважительного отношения к истории и культуре России и других стран;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побуждать и поддерживать стремление школьников к обогащению новыми знаниями, интересными фактами, понятиями;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-последовательное приобщение учащихся к детской научно-художественной, справочной, энциклопедической литературе и развитие навыков самостоятельной работы с ней;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развитие коммуникативной компетентности через парную и групповую работу, формирование навыков позитивного коммуникативного общения.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41A53">
        <w:rPr>
          <w:rFonts w:ascii="Times New Roman" w:hAnsi="Times New Roman" w:cs="Times New Roman"/>
          <w:b/>
          <w:i/>
          <w:sz w:val="28"/>
          <w:szCs w:val="28"/>
        </w:rPr>
        <w:t>Общеинтеллектуальное</w:t>
      </w:r>
      <w:proofErr w:type="spellEnd"/>
      <w:r w:rsidRPr="00C41A53">
        <w:rPr>
          <w:rFonts w:ascii="Times New Roman" w:hAnsi="Times New Roman" w:cs="Times New Roman"/>
          <w:b/>
          <w:i/>
          <w:sz w:val="28"/>
          <w:szCs w:val="28"/>
        </w:rPr>
        <w:t xml:space="preserve"> направление «Интеллектуальный марафон»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У ученика будут сформированы: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потребность в познавательной деятельности,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интерес к событиям, происходящим в мире, научным открытиям,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понимание роли человека в развитии общества,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положительные эмоции от интеллектуальной деятельности,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элементарные научные знания об обустройстве общественного мира, мира природы, человека и его взаимоотношений с окружающим,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готовность и способность к саморазвитию и самообразованию.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1A53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C41A53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i/>
          <w:sz w:val="28"/>
          <w:szCs w:val="28"/>
        </w:rPr>
        <w:lastRenderedPageBreak/>
        <w:t>Регулятивные УУД:</w:t>
      </w:r>
      <w:r w:rsidRPr="00C41A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ставить цели и планировать личную учебную деятельность,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ставить и формировать для себя новые задачи и развивать мотивы собственной познавательной деятельности,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умение самостоятельно планировать пути достижения целей,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умение оценивать правильность и выполнения задачи, собственные возможности её решения,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освоение элементарных приемов исследовательской деятельности, доступных для детей младшего школьного возраста: формулирование с помощью учителя цели учебного исследования (опыта, наблюдения), составление его плана, фиксирование результатов,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  <w:r w:rsidRPr="00C41A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формирование приемов работы с информацией, что включает в себя умения: поиска и отбора источников информации в соответствии с учебной задачей,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понимание информации, представленной в различной знаковой форме – в виде таблиц, диаграмм, графиков, рисунков и т.д.,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освоение способов решения проблем творческого и поискового характера,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использование простых измерительных приборов,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формулировка выводов по результатам исследования. Коммуникативные УУД: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развитие коммуникативных умений и овладение опытом межличностной коммуникации,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корректное ведение диалога и участие в дискуссии;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участие в работе группы в соответствии с обозначенной ролью. овладение элементами самостоятельной организации учебной деятельности, что включает в себя умения: оценивать собственный вклад в деятельность группы, проводить самооценку уровня личных учебных достижений;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b/>
          <w:i/>
          <w:sz w:val="28"/>
          <w:szCs w:val="28"/>
        </w:rPr>
        <w:t>Учащиеся должны знать:</w:t>
      </w:r>
      <w:r w:rsidRPr="00C41A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примеры различных видов достопримечательностей под эгидой ЮНЕСКО;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государственную символику изучаемых стран.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1A53">
        <w:rPr>
          <w:rFonts w:ascii="Times New Roman" w:hAnsi="Times New Roman" w:cs="Times New Roman"/>
          <w:b/>
          <w:i/>
          <w:sz w:val="28"/>
          <w:szCs w:val="28"/>
        </w:rPr>
        <w:t>Учащиеся должны уметь: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рассказывать о разнообразии природных условий континентов и стран, расположенных на этих континентах;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- находить страны на карте;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использовать различные справочные издания с целью поиска познавательной информации, ответов на вопросы, объяснений,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описывать достопримечательности;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lastRenderedPageBreak/>
        <w:t>- создавать сообщения и проекты;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- готовить и проводить небольшие презентации;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практической деятельности и повседневной жизни.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Образовательные технологии и методы достижения поставленных задач, формы организации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Формы: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1. тематические занятия;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2. беседы;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3. конкурсы;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4. соревнования;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5. викторины;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6. виртуальные экскурсии;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7. демонстрация фильмов и видеороликов;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8. </w:t>
      </w:r>
      <w:proofErr w:type="spellStart"/>
      <w:r w:rsidRPr="00C41A53">
        <w:rPr>
          <w:rFonts w:ascii="Times New Roman" w:hAnsi="Times New Roman" w:cs="Times New Roman"/>
          <w:sz w:val="28"/>
          <w:szCs w:val="28"/>
        </w:rPr>
        <w:t>перезентации</w:t>
      </w:r>
      <w:proofErr w:type="spellEnd"/>
      <w:r w:rsidRPr="00C41A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9. защита проектов.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Основные методы: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1. Словесные: устное изложение, беседы с разбором и анализом;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2. Наглядные: показ иллюстраций, картин, схем, карт, глобуса, табличек, демонстрация презентаций, фильмов и видеороликов;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3. Практические: практические занятия, игровые занятия, конкурсы, соревнования и викторины. </w:t>
      </w:r>
      <w:r w:rsidRPr="00C41A53"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Pr="00C41A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1. Обучение в сотрудничестве, групповая форма организации обучения;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2. Игровые технологии;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3. Соревновательные технологии; 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4. Личностно – ориентированный подход;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5. Информационные компьютерные технологии;</w:t>
      </w: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6. Проектная деятельность;</w:t>
      </w:r>
    </w:p>
    <w:p w:rsidR="00481E1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7. </w:t>
      </w:r>
      <w:proofErr w:type="spellStart"/>
      <w:r w:rsidRPr="00C41A53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Pr="00C41A53">
        <w:rPr>
          <w:rFonts w:ascii="Times New Roman" w:hAnsi="Times New Roman" w:cs="Times New Roman"/>
          <w:sz w:val="28"/>
          <w:szCs w:val="28"/>
        </w:rPr>
        <w:t xml:space="preserve"> технология. </w:t>
      </w: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1A53" w:rsidRPr="00C41A53" w:rsidRDefault="00C41A5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курса внеурочной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81E13" w:rsidRPr="00C41A53" w:rsidTr="004C0C73">
        <w:tc>
          <w:tcPr>
            <w:tcW w:w="3190" w:type="dxa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190" w:type="dxa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3191" w:type="dxa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Информационный ресурс</w:t>
            </w:r>
          </w:p>
        </w:tc>
      </w:tr>
      <w:tr w:rsidR="00481E13" w:rsidRPr="00C41A53" w:rsidTr="004C0C73">
        <w:tc>
          <w:tcPr>
            <w:tcW w:w="9571" w:type="dxa"/>
            <w:gridSpan w:val="3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Общеинтеллектуальное</w:t>
            </w:r>
            <w:proofErr w:type="spellEnd"/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направление.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Форма организации: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кружок интеллектуальной направленности.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Виды воспитывающей деятельности: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деятельность, проблемно-ценностное общение.</w:t>
            </w:r>
          </w:p>
        </w:tc>
      </w:tr>
      <w:tr w:rsidR="00481E13" w:rsidRPr="00C41A53" w:rsidTr="004C0C73">
        <w:tc>
          <w:tcPr>
            <w:tcW w:w="3190" w:type="dxa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“ Я - путешественник (Путешествуем по России, миру)”</w:t>
            </w:r>
          </w:p>
        </w:tc>
        <w:tc>
          <w:tcPr>
            <w:tcW w:w="3190" w:type="dxa"/>
          </w:tcPr>
          <w:p w:rsidR="00481E13" w:rsidRPr="00C41A53" w:rsidRDefault="00FB340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 класс (68</w:t>
            </w:r>
            <w:r w:rsidR="00481E1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  <w:p w:rsidR="00481E13" w:rsidRPr="00C41A53" w:rsidRDefault="00FB340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1.Москва- столица России (6</w:t>
            </w:r>
            <w:r w:rsidR="00481E1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Спасская башня. Куранты. Собор Василия Блаженного.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Храм Христа Спасителя. </w:t>
            </w:r>
          </w:p>
          <w:p w:rsidR="00481E13" w:rsidRPr="00C41A53" w:rsidRDefault="00FB340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2.Санкт-Петербург (6</w:t>
            </w:r>
            <w:r w:rsidR="00481E1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  <w:r w:rsidR="00481E13"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Смольный собор.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Александро-Невская лавра. Исаакиевский собор. Казанский собор.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Собор Воскресения Христова на крови.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3.Старинные русские города. Золотое кольцо Росс</w:t>
            </w:r>
            <w:r w:rsidR="00FB340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ии (10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Владимир,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Сергиев Посад,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Ярославль,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Переславль-Залесский,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Кострома, Иваново, Суздаль, Ростов. </w:t>
            </w:r>
          </w:p>
          <w:p w:rsidR="00481E13" w:rsidRPr="00C41A53" w:rsidRDefault="00FB340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4.Природные красоты России (10</w:t>
            </w:r>
            <w:r w:rsidR="00481E1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  <w:r w:rsidR="00481E13"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Крым. Ласточкино гнездо. Карелия – край озер.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Великий Кавказ.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Седой Урал. Уральские самоцветы.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Уникальный Байкал. Богатство Сибири.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Неспокойная Камчатка. 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FB340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.Великие реки и водопады мира (10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Волга – матушка.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Амазонка – великая река мира.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Окаванго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– загадочная река Африки</w:t>
            </w:r>
            <w:proofErr w:type="gram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Колорадо – река застывшего камня.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Нил - священная река. 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6.Величайшие в ми</w:t>
            </w:r>
            <w:r w:rsidR="00FB340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ре горы и вулканы (6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Тибет.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Эверест (Джомолунгма). Эльбрус.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Везувий.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Гора Афон.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Везувий, Италия.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Ньирагонго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Конго.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Йеллоустоун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США.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Попокатепетль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Мексика.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Чайтен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Южная Америка. Килиманджаро, Танзания. Вулкан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Демавенд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Иран. 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7.Самые известные природные заповедник</w:t>
            </w:r>
            <w:r w:rsidR="00FB340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и и национальные парки России (10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Байкальский заповедник. Алтайский заповедник. Национальный парк «Орловское полесье». Национальный парк «Лосиный остров».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8.Самые известные природные заповедн</w:t>
            </w:r>
            <w:r w:rsidR="00FB340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ики и национальные парки мира (10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Заповедник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Фьордланд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Новая Зеландия.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Заповедник «Жёлтый дракон», Китай. 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Национальный заповедник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Сагарматха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Непал. Национальный парк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Галапагосских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островов, Эквадор. </w:t>
            </w:r>
          </w:p>
        </w:tc>
        <w:tc>
          <w:tcPr>
            <w:tcW w:w="3191" w:type="dxa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B3403" w:rsidRPr="00C41A53" w:rsidRDefault="00FB340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3403" w:rsidRDefault="00FB340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P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lastRenderedPageBreak/>
        <w:t>Методическое обеспечение работы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1. Географические карты, глобусы, раскраски, карандаши, фломастеры.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2. Видеоматериалы.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3. Презентации.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4. Ноутбук, проектор, экран.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b/>
          <w:i/>
          <w:sz w:val="28"/>
          <w:szCs w:val="28"/>
        </w:rPr>
        <w:t>Литература для учителя: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 1. Николина В.В. , Липкина Е.К. География. Проекты и творческие работы. Пособие для учителей общеобразовательных учреждений, Москва, «Просвещение», 2012.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2.Раковская Э.М. География: природа России. Методическое пособие для учителя. М.: 1999.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3.Николина В.В., Алексеев А.И. Методическое пособие по географии населения и хозяйства России. М.: Просвещение, 1997.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4. Якубович В.И. и Смирнова Г.А. Записки географического клуба М.: Просвещение, 2005.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1A53">
        <w:rPr>
          <w:rFonts w:ascii="Times New Roman" w:hAnsi="Times New Roman" w:cs="Times New Roman"/>
          <w:b/>
          <w:i/>
          <w:sz w:val="28"/>
          <w:szCs w:val="28"/>
        </w:rPr>
        <w:t>Литература для учащихся: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1.Владимиров А.В. Рассказы об атмосфере. М.: Просвещение, 1974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2.Романиченко П.Д. Викторины по географии. Минск.: Народная </w:t>
      </w:r>
      <w:proofErr w:type="spellStart"/>
      <w:r w:rsidRPr="00C41A53">
        <w:rPr>
          <w:rFonts w:ascii="Times New Roman" w:hAnsi="Times New Roman" w:cs="Times New Roman"/>
          <w:sz w:val="28"/>
          <w:szCs w:val="28"/>
        </w:rPr>
        <w:t>асвета</w:t>
      </w:r>
      <w:proofErr w:type="spellEnd"/>
      <w:r w:rsidRPr="00C41A53">
        <w:rPr>
          <w:rFonts w:ascii="Times New Roman" w:hAnsi="Times New Roman" w:cs="Times New Roman"/>
          <w:sz w:val="28"/>
          <w:szCs w:val="28"/>
        </w:rPr>
        <w:t>, 1981.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3.Тарасов А.К. Веселый урок. География. Смоленск.: Русич, 1999.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4.Магидович И.П., </w:t>
      </w:r>
      <w:proofErr w:type="spellStart"/>
      <w:r w:rsidRPr="00C41A53">
        <w:rPr>
          <w:rFonts w:ascii="Times New Roman" w:hAnsi="Times New Roman" w:cs="Times New Roman"/>
          <w:sz w:val="28"/>
          <w:szCs w:val="28"/>
        </w:rPr>
        <w:t>Покопцев</w:t>
      </w:r>
      <w:proofErr w:type="spellEnd"/>
      <w:r w:rsidRPr="00C41A53">
        <w:rPr>
          <w:rFonts w:ascii="Times New Roman" w:hAnsi="Times New Roman" w:cs="Times New Roman"/>
          <w:sz w:val="28"/>
          <w:szCs w:val="28"/>
        </w:rPr>
        <w:t xml:space="preserve"> Ю.М. Отечественные и зарубежные путешественники и исследователи. М.: Просвещение, 1980.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5.По родной стране. Книга для чтения. Составитель А.А. Шибанова</w:t>
      </w:r>
      <w:proofErr w:type="gramStart"/>
      <w:r w:rsidRPr="00C41A5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A53">
        <w:rPr>
          <w:rFonts w:ascii="Times New Roman" w:hAnsi="Times New Roman" w:cs="Times New Roman"/>
          <w:sz w:val="28"/>
          <w:szCs w:val="28"/>
        </w:rPr>
        <w:t xml:space="preserve"> М.: Просвещение, 1986.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6.По материкам и странам. Составители: Н.П. Смирнова, А.А. Шибанова, М.: Просвещение, 1981.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7.Пивоварова Г.П. По страницам занимательной географии. М.: Просвещение, 1990. 8.Энциклопедический словарь юного географа-краеведа. Составитель Г.В. Карпов, М.: Педагогика, 1981. 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>9.Акимушкин И.И. Причуды природы, кн.1 и 2. М.: Юный натуралист, 1992.</w:t>
      </w:r>
    </w:p>
    <w:p w:rsidR="00FB3403" w:rsidRPr="00C41A53" w:rsidRDefault="00FB3403" w:rsidP="00FB34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sz w:val="28"/>
          <w:szCs w:val="28"/>
        </w:rPr>
        <w:t xml:space="preserve">10. Маркин В.А. Я познаю мир. География. Детская энциклопедия. М.: </w:t>
      </w:r>
      <w:proofErr w:type="spellStart"/>
      <w:r w:rsidRPr="00C41A53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C41A53">
        <w:rPr>
          <w:rFonts w:ascii="Times New Roman" w:hAnsi="Times New Roman" w:cs="Times New Roman"/>
          <w:sz w:val="28"/>
          <w:szCs w:val="28"/>
        </w:rPr>
        <w:t>, 2004</w:t>
      </w: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FB3403">
      <w:pPr>
        <w:rPr>
          <w:rFonts w:ascii="Times New Roman" w:hAnsi="Times New Roman" w:cs="Times New Roman"/>
          <w:sz w:val="28"/>
          <w:szCs w:val="28"/>
        </w:rPr>
      </w:pPr>
    </w:p>
    <w:p w:rsidR="00FB3403" w:rsidRPr="00C41A53" w:rsidRDefault="00FB340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A53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9983" w:type="dxa"/>
        <w:tblLayout w:type="fixed"/>
        <w:tblLook w:val="04A0" w:firstRow="1" w:lastRow="0" w:firstColumn="1" w:lastColumn="0" w:noHBand="0" w:noVBand="1"/>
      </w:tblPr>
      <w:tblGrid>
        <w:gridCol w:w="659"/>
        <w:gridCol w:w="10"/>
        <w:gridCol w:w="6"/>
        <w:gridCol w:w="850"/>
        <w:gridCol w:w="3481"/>
        <w:gridCol w:w="64"/>
        <w:gridCol w:w="1511"/>
        <w:gridCol w:w="51"/>
        <w:gridCol w:w="1505"/>
        <w:gridCol w:w="53"/>
        <w:gridCol w:w="1793"/>
      </w:tblGrid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481E1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«Я - путешественник (Путешествуем по России, миру) » </w:t>
            </w:r>
            <w:r w:rsidR="00FB3403"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-68</w:t>
            </w: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часа</w:t>
            </w:r>
          </w:p>
        </w:tc>
      </w:tr>
      <w:tr w:rsidR="00481E13" w:rsidRPr="00C41A53" w:rsidTr="004C0C73">
        <w:tc>
          <w:tcPr>
            <w:tcW w:w="659" w:type="dxa"/>
            <w:vMerge w:val="restart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п/ п</w:t>
            </w:r>
          </w:p>
        </w:tc>
        <w:tc>
          <w:tcPr>
            <w:tcW w:w="866" w:type="dxa"/>
            <w:gridSpan w:val="3"/>
            <w:vMerge w:val="restart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481" w:type="dxa"/>
            <w:vMerge w:val="restart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575" w:type="dxa"/>
            <w:gridSpan w:val="2"/>
            <w:vMerge w:val="restart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занятия</w:t>
            </w:r>
          </w:p>
        </w:tc>
        <w:tc>
          <w:tcPr>
            <w:tcW w:w="3402" w:type="dxa"/>
            <w:gridSpan w:val="4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481E13" w:rsidRPr="00C41A53" w:rsidTr="004C0C73">
        <w:tc>
          <w:tcPr>
            <w:tcW w:w="659" w:type="dxa"/>
            <w:vMerge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6" w:type="dxa"/>
            <w:gridSpan w:val="3"/>
            <w:vMerge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  <w:vMerge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Merge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6" w:type="dxa"/>
            <w:gridSpan w:val="2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Теоретическая часть</w:t>
            </w:r>
          </w:p>
        </w:tc>
        <w:tc>
          <w:tcPr>
            <w:tcW w:w="1846" w:type="dxa"/>
            <w:gridSpan w:val="2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часть</w:t>
            </w:r>
          </w:p>
        </w:tc>
      </w:tr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FB3403" w:rsidP="00481E1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1.Москва- столица России (6</w:t>
            </w:r>
            <w:r w:rsidR="00481E13"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481E13" w:rsidRPr="00C41A53" w:rsidTr="004C0C73">
        <w:tc>
          <w:tcPr>
            <w:tcW w:w="659" w:type="dxa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866" w:type="dxa"/>
            <w:gridSpan w:val="3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Спасская башня. Куранты.</w:t>
            </w:r>
          </w:p>
        </w:tc>
        <w:tc>
          <w:tcPr>
            <w:tcW w:w="1575" w:type="dxa"/>
            <w:gridSpan w:val="2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раскраска</w:t>
            </w:r>
          </w:p>
        </w:tc>
        <w:tc>
          <w:tcPr>
            <w:tcW w:w="1556" w:type="dxa"/>
            <w:gridSpan w:val="2"/>
          </w:tcPr>
          <w:p w:rsidR="00481E13" w:rsidRPr="00C41A53" w:rsidRDefault="00C41A5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481E13" w:rsidRPr="00C41A53" w:rsidRDefault="00C41A53" w:rsidP="00481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Собор Василия Блаженного. </w:t>
            </w:r>
          </w:p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беседа конкурс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Храм Христа Спасителя.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викторина беседа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FB3403" w:rsidP="00481E1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2.Санкт-Петербург (6</w:t>
            </w:r>
            <w:r w:rsidR="00481E13"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Смольный собор.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беседа викторина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Александро-Невская лавра.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беседа викторина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Исаакиевский собор. Казанский собор.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викторина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Собор Воскресения Христова на крови.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ащита проектов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3.Старинные русские </w:t>
            </w:r>
            <w:r w:rsidR="00FB3403"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города. Золотое кольцо России (10</w:t>
            </w: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беседа викторина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Сергиев Посад.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видеоролик раскраска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Ярославль.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беседа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Переславль-Залесский.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видеороли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викторина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Кострома.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конкурс беседа игра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Иваново.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викторина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Суздаль.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конкурс беседа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15.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Ростов</w:t>
            </w:r>
          </w:p>
        </w:tc>
        <w:tc>
          <w:tcPr>
            <w:tcW w:w="157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FB3403" w:rsidP="00481E1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4.Природные красоты России (10</w:t>
            </w:r>
            <w:r w:rsidR="00481E13"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16.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Крым. Ласточкино гнездо.</w:t>
            </w:r>
          </w:p>
        </w:tc>
        <w:tc>
          <w:tcPr>
            <w:tcW w:w="151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беседа раскраска</w:t>
            </w:r>
          </w:p>
        </w:tc>
        <w:tc>
          <w:tcPr>
            <w:tcW w:w="1556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17.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Карелия – край озер.</w:t>
            </w:r>
          </w:p>
        </w:tc>
        <w:tc>
          <w:tcPr>
            <w:tcW w:w="151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викторина раскраска</w:t>
            </w:r>
          </w:p>
        </w:tc>
        <w:tc>
          <w:tcPr>
            <w:tcW w:w="15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18.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Великий Кавказ.</w:t>
            </w:r>
          </w:p>
        </w:tc>
        <w:tc>
          <w:tcPr>
            <w:tcW w:w="151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беседа викторина</w:t>
            </w:r>
          </w:p>
        </w:tc>
        <w:tc>
          <w:tcPr>
            <w:tcW w:w="1556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19.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Седой Урал. Уральские самоцветы.</w:t>
            </w:r>
          </w:p>
        </w:tc>
        <w:tc>
          <w:tcPr>
            <w:tcW w:w="151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раскраска</w:t>
            </w:r>
          </w:p>
        </w:tc>
        <w:tc>
          <w:tcPr>
            <w:tcW w:w="1556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20.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Уникальный Байкал.</w:t>
            </w:r>
          </w:p>
        </w:tc>
        <w:tc>
          <w:tcPr>
            <w:tcW w:w="151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беседа раскраска</w:t>
            </w:r>
          </w:p>
        </w:tc>
        <w:tc>
          <w:tcPr>
            <w:tcW w:w="1556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21.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Богатство Сибири.</w:t>
            </w:r>
          </w:p>
        </w:tc>
        <w:tc>
          <w:tcPr>
            <w:tcW w:w="151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раскраска</w:t>
            </w:r>
          </w:p>
        </w:tc>
        <w:tc>
          <w:tcPr>
            <w:tcW w:w="1556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59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22.</w:t>
            </w:r>
          </w:p>
        </w:tc>
        <w:tc>
          <w:tcPr>
            <w:tcW w:w="866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Неспокойная Камчатка.</w:t>
            </w:r>
          </w:p>
        </w:tc>
        <w:tc>
          <w:tcPr>
            <w:tcW w:w="1511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556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="00C41A53"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.Великие реки и водопады мира (10</w:t>
            </w: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23.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Волга – матушка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беседы викторина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24.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Амазонка – великая река мира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конкурс раскраска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25.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tabs>
                <w:tab w:val="left" w:pos="687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Окаванго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– загадочная река Африки 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беседа игра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26.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Колорадо – река застывшего камня.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викторина раскраска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27.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Нил - священная река.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6.Вел</w:t>
            </w:r>
            <w:r w:rsidR="00C41A53"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ичайшие в мире горы и вулканы (6</w:t>
            </w: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28.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tabs>
                <w:tab w:val="left" w:pos="6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Тибет. </w:t>
            </w:r>
          </w:p>
          <w:p w:rsidR="00FB3403" w:rsidRPr="00C41A53" w:rsidRDefault="00FB3403" w:rsidP="00FB3403">
            <w:pPr>
              <w:tabs>
                <w:tab w:val="left" w:pos="6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Эверест (Джомолунгма). Эльбрус. </w:t>
            </w:r>
          </w:p>
          <w:p w:rsidR="00FB3403" w:rsidRPr="00C41A53" w:rsidRDefault="00FB3403" w:rsidP="00FB3403">
            <w:pPr>
              <w:tabs>
                <w:tab w:val="left" w:pos="6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Везувий.</w:t>
            </w:r>
          </w:p>
          <w:p w:rsidR="00FB3403" w:rsidRPr="00C41A53" w:rsidRDefault="00FB3403" w:rsidP="00FB3403">
            <w:pPr>
              <w:tabs>
                <w:tab w:val="left" w:pos="67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Гора Афон.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беседа </w:t>
            </w:r>
            <w:r w:rsidRPr="00C41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 викторина раскраска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93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29.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Везувий, Италия. </w:t>
            </w:r>
          </w:p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Ньирагонго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Конго.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Йеллоустоун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США.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Попокатепетль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Мексика.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Чайтен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Южная Америка. Килиманджаро, Танзания. Вулкан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Демавенд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, Иран.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презентация конкурс раскраска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3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7.Самые известные природные заповедник</w:t>
            </w:r>
            <w:r w:rsidR="00C41A53"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 и национальные парки России (10</w:t>
            </w: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30.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tabs>
                <w:tab w:val="left" w:pos="35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Байкальский заповедник. Алтайский заповедник.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викторина презентация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3" w:type="dxa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31.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Национальный парк «Орловское полесье».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403" w:rsidRPr="00C41A53" w:rsidTr="004C0C73">
        <w:tc>
          <w:tcPr>
            <w:tcW w:w="669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32.</w:t>
            </w:r>
          </w:p>
        </w:tc>
        <w:tc>
          <w:tcPr>
            <w:tcW w:w="856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tabs>
                <w:tab w:val="left" w:pos="85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Национальный парк «Лосиный остров».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1E13" w:rsidRPr="00C41A53" w:rsidTr="004C0C73">
        <w:tc>
          <w:tcPr>
            <w:tcW w:w="9983" w:type="dxa"/>
            <w:gridSpan w:val="11"/>
          </w:tcPr>
          <w:p w:rsidR="00481E13" w:rsidRPr="00C41A53" w:rsidRDefault="00481E13" w:rsidP="00481E13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8.Самые известные природные заповедн</w:t>
            </w:r>
            <w:r w:rsidR="00C41A53"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ики и национальные парки мира (10</w:t>
            </w:r>
            <w:r w:rsidRPr="00C41A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FB3403" w:rsidRPr="00C41A53" w:rsidTr="004C0C73">
        <w:tc>
          <w:tcPr>
            <w:tcW w:w="675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33.</w:t>
            </w:r>
          </w:p>
        </w:tc>
        <w:tc>
          <w:tcPr>
            <w:tcW w:w="850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Заповедник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Фьордланд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Новая Зеландия. </w:t>
            </w:r>
          </w:p>
          <w:p w:rsidR="00FB3403" w:rsidRPr="00C41A53" w:rsidRDefault="00FB3403" w:rsidP="00FB3403">
            <w:pPr>
              <w:tabs>
                <w:tab w:val="left" w:pos="1993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Заповедник «Жёлтый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дракон»,Китай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беседа викторина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3" w:type="dxa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403" w:rsidRPr="00C41A53" w:rsidTr="004C0C73">
        <w:tc>
          <w:tcPr>
            <w:tcW w:w="675" w:type="dxa"/>
            <w:gridSpan w:val="3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34.</w:t>
            </w:r>
          </w:p>
        </w:tc>
        <w:tc>
          <w:tcPr>
            <w:tcW w:w="850" w:type="dxa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5" w:type="dxa"/>
            <w:gridSpan w:val="2"/>
          </w:tcPr>
          <w:p w:rsidR="00FB3403" w:rsidRPr="00C41A53" w:rsidRDefault="00FB3403" w:rsidP="00FB3403">
            <w:pPr>
              <w:tabs>
                <w:tab w:val="left" w:pos="2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Национальный заповедник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Сагарматха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, Непал. Национальный парк </w:t>
            </w:r>
            <w:proofErr w:type="spellStart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Галапагосских</w:t>
            </w:r>
            <w:proofErr w:type="spellEnd"/>
            <w:r w:rsidRPr="00C41A53">
              <w:rPr>
                <w:rFonts w:ascii="Times New Roman" w:hAnsi="Times New Roman" w:cs="Times New Roman"/>
                <w:sz w:val="28"/>
                <w:szCs w:val="28"/>
              </w:rPr>
              <w:t xml:space="preserve"> островов, Эквадор.</w:t>
            </w:r>
          </w:p>
        </w:tc>
        <w:tc>
          <w:tcPr>
            <w:tcW w:w="1562" w:type="dxa"/>
            <w:gridSpan w:val="2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3" w:type="dxa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403" w:rsidRPr="00C41A53" w:rsidTr="004C0C73">
        <w:tc>
          <w:tcPr>
            <w:tcW w:w="6632" w:type="dxa"/>
            <w:gridSpan w:val="8"/>
          </w:tcPr>
          <w:p w:rsidR="00FB3403" w:rsidRPr="00C41A53" w:rsidRDefault="00FB340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Итого: 68 часа</w:t>
            </w:r>
          </w:p>
        </w:tc>
        <w:tc>
          <w:tcPr>
            <w:tcW w:w="1558" w:type="dxa"/>
            <w:gridSpan w:val="2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1793" w:type="dxa"/>
          </w:tcPr>
          <w:p w:rsidR="00FB3403" w:rsidRPr="00C41A53" w:rsidRDefault="00C41A53" w:rsidP="00FB3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A5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</w:tbl>
    <w:p w:rsidR="00481E13" w:rsidRPr="00C41A53" w:rsidRDefault="00481E1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P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P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A53" w:rsidRDefault="00C41A53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BC" w:rsidRDefault="006556BC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BC" w:rsidRDefault="006556BC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BC" w:rsidRDefault="006556BC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BC" w:rsidRDefault="006556BC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BC" w:rsidRDefault="006556BC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BC" w:rsidRDefault="006556BC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BC" w:rsidRDefault="006556BC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6BC" w:rsidRPr="00C41A53" w:rsidRDefault="006556BC" w:rsidP="00481E1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8A7AEE0" wp14:editId="33ECA0EA">
            <wp:extent cx="5940425" cy="8392160"/>
            <wp:effectExtent l="0" t="0" r="3175" b="8890"/>
            <wp:docPr id="2" name="Рисунок 2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56BC" w:rsidRPr="00C41A53" w:rsidSect="00C41A5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AEA" w:rsidRDefault="00F91AEA" w:rsidP="00C41A53">
      <w:pPr>
        <w:spacing w:after="0" w:line="240" w:lineRule="auto"/>
      </w:pPr>
      <w:r>
        <w:separator/>
      </w:r>
    </w:p>
  </w:endnote>
  <w:endnote w:type="continuationSeparator" w:id="0">
    <w:p w:rsidR="00F91AEA" w:rsidRDefault="00F91AEA" w:rsidP="00C4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4099106"/>
      <w:docPartObj>
        <w:docPartGallery w:val="Page Numbers (Bottom of Page)"/>
        <w:docPartUnique/>
      </w:docPartObj>
    </w:sdtPr>
    <w:sdtEndPr/>
    <w:sdtContent>
      <w:p w:rsidR="00C41A53" w:rsidRDefault="00C41A5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6BC">
          <w:rPr>
            <w:noProof/>
          </w:rPr>
          <w:t>2</w:t>
        </w:r>
        <w:r>
          <w:fldChar w:fldCharType="end"/>
        </w:r>
      </w:p>
    </w:sdtContent>
  </w:sdt>
  <w:p w:rsidR="00C41A53" w:rsidRDefault="00C41A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AEA" w:rsidRDefault="00F91AEA" w:rsidP="00C41A53">
      <w:pPr>
        <w:spacing w:after="0" w:line="240" w:lineRule="auto"/>
      </w:pPr>
      <w:r>
        <w:separator/>
      </w:r>
    </w:p>
  </w:footnote>
  <w:footnote w:type="continuationSeparator" w:id="0">
    <w:p w:rsidR="00F91AEA" w:rsidRDefault="00F91AEA" w:rsidP="00C4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E13"/>
    <w:rsid w:val="00192DFA"/>
    <w:rsid w:val="00481E13"/>
    <w:rsid w:val="006556BC"/>
    <w:rsid w:val="00952D1F"/>
    <w:rsid w:val="00B301A8"/>
    <w:rsid w:val="00C41A53"/>
    <w:rsid w:val="00E644BE"/>
    <w:rsid w:val="00F91AEA"/>
    <w:rsid w:val="00FB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A53"/>
  </w:style>
  <w:style w:type="paragraph" w:styleId="a6">
    <w:name w:val="footer"/>
    <w:basedOn w:val="a"/>
    <w:link w:val="a7"/>
    <w:uiPriority w:val="99"/>
    <w:unhideWhenUsed/>
    <w:rsid w:val="00C4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A53"/>
  </w:style>
  <w:style w:type="paragraph" w:styleId="a8">
    <w:name w:val="Balloon Text"/>
    <w:basedOn w:val="a"/>
    <w:link w:val="a9"/>
    <w:uiPriority w:val="99"/>
    <w:semiHidden/>
    <w:unhideWhenUsed/>
    <w:rsid w:val="00C41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1A5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A53"/>
  </w:style>
  <w:style w:type="paragraph" w:styleId="a6">
    <w:name w:val="footer"/>
    <w:basedOn w:val="a"/>
    <w:link w:val="a7"/>
    <w:uiPriority w:val="99"/>
    <w:unhideWhenUsed/>
    <w:rsid w:val="00C4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A53"/>
  </w:style>
  <w:style w:type="paragraph" w:styleId="a8">
    <w:name w:val="Balloon Text"/>
    <w:basedOn w:val="a"/>
    <w:link w:val="a9"/>
    <w:uiPriority w:val="99"/>
    <w:semiHidden/>
    <w:unhideWhenUsed/>
    <w:rsid w:val="00C41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1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2023-09-17T16:38:00Z</cp:lastPrinted>
  <dcterms:created xsi:type="dcterms:W3CDTF">2023-09-20T11:51:00Z</dcterms:created>
  <dcterms:modified xsi:type="dcterms:W3CDTF">2023-09-20T11:51:00Z</dcterms:modified>
</cp:coreProperties>
</file>